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B8DFB" w14:textId="175A8CDF" w:rsidR="00D24EB7" w:rsidRPr="00362A04" w:rsidRDefault="00ED6C8A" w:rsidP="004710CC">
      <w:pPr>
        <w:pStyle w:val="NoSpacing"/>
        <w:rPr>
          <w:rFonts w:asciiTheme="minorHAnsi" w:hAnsiTheme="minorHAnsi" w:cstheme="minorHAnsi"/>
          <w:b/>
          <w:sz w:val="32"/>
          <w:szCs w:val="32"/>
        </w:rPr>
      </w:pPr>
      <w:r w:rsidRPr="00362A04">
        <w:rPr>
          <w:rFonts w:asciiTheme="minorHAnsi" w:hAnsiTheme="minorHAnsi" w:cstheme="minorHAnsi"/>
          <w:b/>
          <w:sz w:val="32"/>
          <w:szCs w:val="32"/>
        </w:rPr>
        <w:t>Christopher &amp; Dana Reeve Foundation</w:t>
      </w:r>
    </w:p>
    <w:p w14:paraId="6E029977" w14:textId="563477AB" w:rsidR="00565FE9" w:rsidRPr="00ED6C8A" w:rsidRDefault="00D657D3" w:rsidP="004710CC">
      <w:pPr>
        <w:pStyle w:val="NoSpacing"/>
        <w:rPr>
          <w:rFonts w:asciiTheme="minorHAnsi" w:hAnsiTheme="minorHAnsi" w:cstheme="minorHAnsi"/>
          <w:b/>
          <w:sz w:val="22"/>
          <w:szCs w:val="22"/>
        </w:rPr>
      </w:pPr>
      <w:r w:rsidRPr="00ED6C8A">
        <w:rPr>
          <w:rFonts w:asciiTheme="minorHAnsi" w:hAnsiTheme="minorHAnsi" w:cstheme="minorHAnsi"/>
          <w:b/>
          <w:sz w:val="22"/>
          <w:szCs w:val="22"/>
        </w:rPr>
        <w:t>Quality of Life Grants Program</w:t>
      </w:r>
    </w:p>
    <w:p w14:paraId="74C66EC7" w14:textId="54B10CAF" w:rsidR="00D657D3" w:rsidRPr="00ED6C8A" w:rsidRDefault="00D657D3" w:rsidP="004710CC">
      <w:pPr>
        <w:pStyle w:val="NoSpacing"/>
        <w:rPr>
          <w:rFonts w:asciiTheme="minorHAnsi" w:hAnsiTheme="minorHAnsi" w:cstheme="minorHAnsi"/>
          <w:b/>
          <w:sz w:val="22"/>
          <w:szCs w:val="22"/>
        </w:rPr>
      </w:pPr>
      <w:r w:rsidRPr="00ED6C8A">
        <w:rPr>
          <w:rFonts w:asciiTheme="minorHAnsi" w:hAnsiTheme="minorHAnsi" w:cstheme="minorHAnsi"/>
          <w:b/>
          <w:sz w:val="22"/>
          <w:szCs w:val="22"/>
        </w:rPr>
        <w:t>Budget Narrative Requirements</w:t>
      </w:r>
    </w:p>
    <w:p w14:paraId="7B94AE91" w14:textId="1EF47573" w:rsidR="00D657D3" w:rsidRDefault="00D657D3" w:rsidP="004710CC">
      <w:pPr>
        <w:pStyle w:val="NoSpacing"/>
        <w:rPr>
          <w:rFonts w:asciiTheme="minorHAnsi" w:hAnsiTheme="minorHAnsi" w:cstheme="minorHAnsi"/>
          <w:sz w:val="22"/>
          <w:szCs w:val="22"/>
        </w:rPr>
      </w:pPr>
    </w:p>
    <w:p w14:paraId="11F9EEA2" w14:textId="2F296710" w:rsidR="00362A04" w:rsidRDefault="00362A04" w:rsidP="004710CC">
      <w:pPr>
        <w:pStyle w:val="NoSpacing"/>
        <w:rPr>
          <w:rFonts w:asciiTheme="minorHAnsi" w:hAnsiTheme="minorHAnsi" w:cstheme="minorHAnsi"/>
          <w:sz w:val="22"/>
          <w:szCs w:val="22"/>
        </w:rPr>
      </w:pPr>
      <w:r>
        <w:rPr>
          <w:rFonts w:asciiTheme="minorHAnsi" w:hAnsiTheme="minorHAnsi" w:cstheme="minorHAnsi"/>
          <w:sz w:val="22"/>
          <w:szCs w:val="22"/>
        </w:rPr>
        <w:t>Name of Organization:</w:t>
      </w:r>
    </w:p>
    <w:p w14:paraId="3C447D5E" w14:textId="1F4D47A7" w:rsidR="00362A04" w:rsidRDefault="00362A04" w:rsidP="004710CC">
      <w:pPr>
        <w:pStyle w:val="NoSpacing"/>
        <w:rPr>
          <w:rFonts w:asciiTheme="minorHAnsi" w:hAnsiTheme="minorHAnsi" w:cstheme="minorHAnsi"/>
          <w:sz w:val="22"/>
          <w:szCs w:val="22"/>
        </w:rPr>
      </w:pPr>
      <w:r>
        <w:rPr>
          <w:rFonts w:asciiTheme="minorHAnsi" w:hAnsiTheme="minorHAnsi" w:cstheme="minorHAnsi"/>
          <w:sz w:val="22"/>
          <w:szCs w:val="22"/>
        </w:rPr>
        <w:t>Name of Project:</w:t>
      </w:r>
    </w:p>
    <w:p w14:paraId="4DD0CA6E" w14:textId="16365366" w:rsidR="004E6AD1" w:rsidRDefault="004E6AD1" w:rsidP="004710CC">
      <w:pPr>
        <w:pStyle w:val="NoSpacing"/>
        <w:rPr>
          <w:rFonts w:asciiTheme="minorHAnsi" w:hAnsiTheme="minorHAnsi" w:cstheme="minorHAnsi"/>
          <w:sz w:val="22"/>
          <w:szCs w:val="22"/>
        </w:rPr>
      </w:pPr>
      <w:r>
        <w:rPr>
          <w:rFonts w:asciiTheme="minorHAnsi" w:hAnsiTheme="minorHAnsi" w:cstheme="minorHAnsi"/>
          <w:sz w:val="22"/>
          <w:szCs w:val="22"/>
        </w:rPr>
        <w:t>Amount Requested:</w:t>
      </w:r>
    </w:p>
    <w:p w14:paraId="2A8A41B0" w14:textId="68BA2900" w:rsidR="00362A04" w:rsidRDefault="004E6AD1" w:rsidP="004710CC">
      <w:pPr>
        <w:pStyle w:val="NoSpacing"/>
        <w:rPr>
          <w:rFonts w:asciiTheme="minorHAnsi" w:hAnsiTheme="minorHAnsi" w:cstheme="minorHAnsi"/>
          <w:sz w:val="22"/>
          <w:szCs w:val="22"/>
        </w:rPr>
      </w:pPr>
      <w:r>
        <w:rPr>
          <w:rFonts w:asciiTheme="minorHAnsi" w:hAnsiTheme="minorHAnsi" w:cstheme="minorHAnsi"/>
          <w:sz w:val="22"/>
          <w:szCs w:val="22"/>
        </w:rPr>
        <w:t>Total Project Budget:</w:t>
      </w:r>
    </w:p>
    <w:p w14:paraId="28012D2B" w14:textId="5BEB86EF" w:rsidR="00473661" w:rsidRDefault="00473661" w:rsidP="004710CC">
      <w:pPr>
        <w:pStyle w:val="NoSpacing"/>
        <w:rPr>
          <w:rFonts w:asciiTheme="minorHAnsi" w:hAnsiTheme="minorHAnsi" w:cstheme="minorHAnsi"/>
          <w:sz w:val="22"/>
          <w:szCs w:val="22"/>
        </w:rPr>
      </w:pPr>
    </w:p>
    <w:p w14:paraId="75A45B5C" w14:textId="10878E13" w:rsidR="00473661" w:rsidRPr="004E6AD1" w:rsidRDefault="00473661" w:rsidP="004710CC">
      <w:pPr>
        <w:pStyle w:val="NoSpacing"/>
        <w:rPr>
          <w:rFonts w:asciiTheme="minorHAnsi" w:hAnsiTheme="minorHAnsi" w:cstheme="minorHAnsi"/>
          <w:b/>
          <w:bCs/>
          <w:sz w:val="22"/>
          <w:szCs w:val="22"/>
        </w:rPr>
      </w:pPr>
      <w:r w:rsidRPr="004E6AD1">
        <w:rPr>
          <w:rFonts w:asciiTheme="minorHAnsi" w:hAnsiTheme="minorHAnsi" w:cstheme="minorHAnsi"/>
          <w:b/>
          <w:bCs/>
          <w:sz w:val="22"/>
          <w:szCs w:val="22"/>
        </w:rPr>
        <w:t xml:space="preserve">The budget narrative must include a description and justification of each budget category and line item presented in your proposed budget. All expenses listed on the budget template should clearly match </w:t>
      </w:r>
      <w:r w:rsidR="00FC4BCD">
        <w:rPr>
          <w:rFonts w:asciiTheme="minorHAnsi" w:hAnsiTheme="minorHAnsi" w:cstheme="minorHAnsi"/>
          <w:b/>
          <w:bCs/>
          <w:sz w:val="22"/>
          <w:szCs w:val="22"/>
        </w:rPr>
        <w:t xml:space="preserve">the </w:t>
      </w:r>
      <w:r w:rsidRPr="004E6AD1">
        <w:rPr>
          <w:rFonts w:asciiTheme="minorHAnsi" w:hAnsiTheme="minorHAnsi" w:cstheme="minorHAnsi"/>
          <w:b/>
          <w:bCs/>
          <w:sz w:val="22"/>
          <w:szCs w:val="22"/>
        </w:rPr>
        <w:t xml:space="preserve">items listed </w:t>
      </w:r>
      <w:r w:rsidR="00FC4BCD">
        <w:rPr>
          <w:rFonts w:asciiTheme="minorHAnsi" w:hAnsiTheme="minorHAnsi" w:cstheme="minorHAnsi"/>
          <w:b/>
          <w:bCs/>
          <w:sz w:val="22"/>
          <w:szCs w:val="22"/>
        </w:rPr>
        <w:t>in</w:t>
      </w:r>
      <w:r w:rsidRPr="004E6AD1">
        <w:rPr>
          <w:rFonts w:asciiTheme="minorHAnsi" w:hAnsiTheme="minorHAnsi" w:cstheme="minorHAnsi"/>
          <w:b/>
          <w:bCs/>
          <w:sz w:val="22"/>
          <w:szCs w:val="22"/>
        </w:rPr>
        <w:t xml:space="preserve"> this narrative.</w:t>
      </w:r>
    </w:p>
    <w:p w14:paraId="1D84DB54" w14:textId="77777777" w:rsidR="004710CC" w:rsidRPr="00ED6C8A" w:rsidRDefault="004710CC" w:rsidP="004710CC">
      <w:pPr>
        <w:pStyle w:val="NoSpacing"/>
        <w:rPr>
          <w:rFonts w:asciiTheme="minorHAnsi" w:hAnsiTheme="minorHAnsi" w:cstheme="minorHAnsi"/>
          <w:sz w:val="22"/>
          <w:szCs w:val="22"/>
        </w:rPr>
      </w:pPr>
    </w:p>
    <w:p w14:paraId="0CDED8EB" w14:textId="77777777" w:rsidR="004710CC" w:rsidRPr="00ED6C8A" w:rsidRDefault="004710CC" w:rsidP="004710CC">
      <w:pPr>
        <w:shd w:val="clear" w:color="auto" w:fill="FFFFFF"/>
        <w:spacing w:after="264" w:line="240" w:lineRule="auto"/>
        <w:rPr>
          <w:rFonts w:asciiTheme="minorHAnsi" w:eastAsia="Times New Roman" w:hAnsiTheme="minorHAnsi" w:cstheme="minorHAnsi"/>
          <w:color w:val="2B394B"/>
          <w:sz w:val="22"/>
          <w:szCs w:val="22"/>
        </w:rPr>
      </w:pPr>
      <w:r w:rsidRPr="00ED6C8A">
        <w:rPr>
          <w:rFonts w:asciiTheme="minorHAnsi" w:eastAsia="Times New Roman" w:hAnsiTheme="minorHAnsi" w:cstheme="minorHAnsi"/>
          <w:color w:val="2B394B"/>
          <w:sz w:val="22"/>
          <w:szCs w:val="22"/>
        </w:rPr>
        <w:t>Your budget narrative should detail:</w:t>
      </w:r>
    </w:p>
    <w:p w14:paraId="5C347A13" w14:textId="6C420B62" w:rsidR="00D657D3" w:rsidRPr="00ED6C8A" w:rsidRDefault="004710CC" w:rsidP="007B5D0F">
      <w:pPr>
        <w:shd w:val="clear" w:color="auto" w:fill="FFFFFF"/>
        <w:spacing w:after="264" w:line="240" w:lineRule="auto"/>
        <w:rPr>
          <w:rFonts w:asciiTheme="minorHAnsi" w:eastAsia="Times New Roman" w:hAnsiTheme="minorHAnsi" w:cstheme="minorHAnsi"/>
          <w:color w:val="2B394B"/>
          <w:sz w:val="22"/>
          <w:szCs w:val="22"/>
        </w:rPr>
      </w:pPr>
      <w:r w:rsidRPr="00ED6C8A">
        <w:rPr>
          <w:rFonts w:asciiTheme="minorHAnsi" w:eastAsia="Times New Roman" w:hAnsiTheme="minorHAnsi" w:cstheme="minorHAnsi"/>
          <w:b/>
          <w:bCs/>
          <w:color w:val="2B394B"/>
          <w:sz w:val="22"/>
          <w:szCs w:val="22"/>
        </w:rPr>
        <w:t>Personnel</w:t>
      </w:r>
      <w:r w:rsidR="00D657D3" w:rsidRPr="00ED6C8A">
        <w:rPr>
          <w:rFonts w:asciiTheme="minorHAnsi" w:eastAsia="Times New Roman" w:hAnsiTheme="minorHAnsi" w:cstheme="minorHAnsi"/>
          <w:b/>
          <w:bCs/>
          <w:color w:val="2B394B"/>
          <w:sz w:val="22"/>
          <w:szCs w:val="22"/>
        </w:rPr>
        <w:t xml:space="preserve"> </w:t>
      </w:r>
      <w:r w:rsidR="007B5D0F" w:rsidRPr="00ED6C8A">
        <w:rPr>
          <w:rFonts w:asciiTheme="minorHAnsi" w:eastAsia="Times New Roman" w:hAnsiTheme="minorHAnsi" w:cstheme="minorHAnsi"/>
          <w:b/>
          <w:bCs/>
          <w:color w:val="2B394B"/>
          <w:sz w:val="22"/>
          <w:szCs w:val="22"/>
        </w:rPr>
        <w:t xml:space="preserve">Costs </w:t>
      </w:r>
      <w:r w:rsidRPr="00ED6C8A">
        <w:rPr>
          <w:rFonts w:asciiTheme="minorHAnsi" w:eastAsia="Times New Roman" w:hAnsiTheme="minorHAnsi" w:cstheme="minorHAnsi"/>
          <w:color w:val="2B394B"/>
          <w:sz w:val="22"/>
          <w:szCs w:val="22"/>
        </w:rPr>
        <w:t>– List each position that pertains to the pro</w:t>
      </w:r>
      <w:r w:rsidR="00D657D3" w:rsidRPr="00ED6C8A">
        <w:rPr>
          <w:rFonts w:asciiTheme="minorHAnsi" w:eastAsia="Times New Roman" w:hAnsiTheme="minorHAnsi" w:cstheme="minorHAnsi"/>
          <w:color w:val="2B394B"/>
          <w:sz w:val="22"/>
          <w:szCs w:val="22"/>
        </w:rPr>
        <w:t>ject</w:t>
      </w:r>
      <w:r w:rsidRPr="00ED6C8A">
        <w:rPr>
          <w:rFonts w:asciiTheme="minorHAnsi" w:eastAsia="Times New Roman" w:hAnsiTheme="minorHAnsi" w:cstheme="minorHAnsi"/>
          <w:color w:val="2B394B"/>
          <w:sz w:val="22"/>
          <w:szCs w:val="22"/>
        </w:rPr>
        <w:t xml:space="preserve">. </w:t>
      </w:r>
      <w:r w:rsidR="00D657D3" w:rsidRPr="00ED6C8A">
        <w:rPr>
          <w:rFonts w:asciiTheme="minorHAnsi" w:eastAsia="Times New Roman" w:hAnsiTheme="minorHAnsi" w:cstheme="minorHAnsi"/>
          <w:color w:val="2B394B"/>
          <w:sz w:val="22"/>
          <w:szCs w:val="22"/>
        </w:rPr>
        <w:t>Provide a brief explanation of each role</w:t>
      </w:r>
      <w:r w:rsidR="007B5D0F" w:rsidRPr="00ED6C8A">
        <w:rPr>
          <w:rFonts w:asciiTheme="minorHAnsi" w:eastAsia="Times New Roman" w:hAnsiTheme="minorHAnsi" w:cstheme="minorHAnsi"/>
          <w:color w:val="2B394B"/>
          <w:sz w:val="22"/>
          <w:szCs w:val="22"/>
        </w:rPr>
        <w:t>,</w:t>
      </w:r>
      <w:r w:rsidR="007B5D0F" w:rsidRPr="00ED6C8A">
        <w:rPr>
          <w:rFonts w:asciiTheme="minorHAnsi" w:hAnsiTheme="minorHAnsi" w:cstheme="minorHAnsi"/>
          <w:sz w:val="22"/>
          <w:szCs w:val="22"/>
        </w:rPr>
        <w:t xml:space="preserve"> </w:t>
      </w:r>
      <w:r w:rsidR="007B5D0F" w:rsidRPr="00ED6C8A">
        <w:rPr>
          <w:rFonts w:asciiTheme="minorHAnsi" w:eastAsia="Times New Roman" w:hAnsiTheme="minorHAnsi" w:cstheme="minorHAnsi"/>
          <w:color w:val="2B394B"/>
          <w:sz w:val="22"/>
          <w:szCs w:val="22"/>
        </w:rPr>
        <w:t>how the work of the position will support the purpose and goals of the overall project</w:t>
      </w:r>
      <w:r w:rsidR="00FC4BCD">
        <w:rPr>
          <w:rFonts w:asciiTheme="minorHAnsi" w:eastAsia="Times New Roman" w:hAnsiTheme="minorHAnsi" w:cstheme="minorHAnsi"/>
          <w:color w:val="2B394B"/>
          <w:sz w:val="22"/>
          <w:szCs w:val="22"/>
        </w:rPr>
        <w:t>,</w:t>
      </w:r>
      <w:r w:rsidR="007B5D0F" w:rsidRPr="00ED6C8A">
        <w:rPr>
          <w:rFonts w:asciiTheme="minorHAnsi" w:eastAsia="Times New Roman" w:hAnsiTheme="minorHAnsi" w:cstheme="minorHAnsi"/>
          <w:color w:val="2B394B"/>
          <w:sz w:val="22"/>
          <w:szCs w:val="22"/>
        </w:rPr>
        <w:t xml:space="preserve"> </w:t>
      </w:r>
      <w:r w:rsidR="00D657D3" w:rsidRPr="00ED6C8A">
        <w:rPr>
          <w:rFonts w:asciiTheme="minorHAnsi" w:eastAsia="Times New Roman" w:hAnsiTheme="minorHAnsi" w:cstheme="minorHAnsi"/>
          <w:color w:val="2B394B"/>
          <w:sz w:val="22"/>
          <w:szCs w:val="22"/>
        </w:rPr>
        <w:t xml:space="preserve">and </w:t>
      </w:r>
      <w:r w:rsidR="00FC4BCD">
        <w:rPr>
          <w:rFonts w:asciiTheme="minorHAnsi" w:eastAsia="Times New Roman" w:hAnsiTheme="minorHAnsi" w:cstheme="minorHAnsi"/>
          <w:color w:val="2B394B"/>
          <w:sz w:val="22"/>
          <w:szCs w:val="22"/>
        </w:rPr>
        <w:t xml:space="preserve">the </w:t>
      </w:r>
      <w:r w:rsidR="00D657D3" w:rsidRPr="00ED6C8A">
        <w:rPr>
          <w:rFonts w:asciiTheme="minorHAnsi" w:eastAsia="Times New Roman" w:hAnsiTheme="minorHAnsi" w:cstheme="minorHAnsi"/>
          <w:color w:val="2B394B"/>
          <w:sz w:val="22"/>
          <w:szCs w:val="22"/>
        </w:rPr>
        <w:t xml:space="preserve">percent of time committed to the project.  Indicate </w:t>
      </w:r>
      <w:r w:rsidR="00FC4BCD">
        <w:rPr>
          <w:rFonts w:asciiTheme="minorHAnsi" w:eastAsia="Times New Roman" w:hAnsiTheme="minorHAnsi" w:cstheme="minorHAnsi"/>
          <w:color w:val="2B394B"/>
          <w:sz w:val="22"/>
          <w:szCs w:val="22"/>
        </w:rPr>
        <w:t xml:space="preserve">the </w:t>
      </w:r>
      <w:r w:rsidR="00D657D3" w:rsidRPr="00ED6C8A">
        <w:rPr>
          <w:rFonts w:asciiTheme="minorHAnsi" w:eastAsia="Times New Roman" w:hAnsiTheme="minorHAnsi" w:cstheme="minorHAnsi"/>
          <w:color w:val="2B394B"/>
          <w:sz w:val="22"/>
          <w:szCs w:val="22"/>
        </w:rPr>
        <w:t>source of other salary supports if relevant.</w:t>
      </w:r>
    </w:p>
    <w:p w14:paraId="643C0869" w14:textId="4A3D3FC3" w:rsidR="004710CC" w:rsidRPr="00ED6C8A" w:rsidRDefault="004710CC" w:rsidP="007B5D0F">
      <w:pPr>
        <w:shd w:val="clear" w:color="auto" w:fill="FFFFFF"/>
        <w:spacing w:after="264" w:line="240" w:lineRule="auto"/>
        <w:rPr>
          <w:rFonts w:asciiTheme="minorHAnsi" w:eastAsia="Times New Roman" w:hAnsiTheme="minorHAnsi" w:cstheme="minorHAnsi"/>
          <w:color w:val="2B394B"/>
          <w:sz w:val="22"/>
          <w:szCs w:val="22"/>
        </w:rPr>
      </w:pPr>
      <w:r w:rsidRPr="00ED6C8A">
        <w:rPr>
          <w:rFonts w:asciiTheme="minorHAnsi" w:eastAsia="Times New Roman" w:hAnsiTheme="minorHAnsi" w:cstheme="minorHAnsi"/>
          <w:b/>
          <w:bCs/>
          <w:color w:val="2B394B"/>
          <w:sz w:val="22"/>
          <w:szCs w:val="22"/>
        </w:rPr>
        <w:t>Fringe</w:t>
      </w:r>
      <w:r w:rsidR="00D657D3" w:rsidRPr="00ED6C8A">
        <w:rPr>
          <w:rFonts w:asciiTheme="minorHAnsi" w:eastAsia="Times New Roman" w:hAnsiTheme="minorHAnsi" w:cstheme="minorHAnsi"/>
          <w:color w:val="2B394B"/>
          <w:sz w:val="22"/>
          <w:szCs w:val="22"/>
        </w:rPr>
        <w:t xml:space="preserve"> </w:t>
      </w:r>
      <w:r w:rsidRPr="00ED6C8A">
        <w:rPr>
          <w:rFonts w:asciiTheme="minorHAnsi" w:eastAsia="Times New Roman" w:hAnsiTheme="minorHAnsi" w:cstheme="minorHAnsi"/>
          <w:color w:val="2B394B"/>
          <w:sz w:val="22"/>
          <w:szCs w:val="22"/>
        </w:rPr>
        <w:t xml:space="preserve">– Fringe benefits are based on the applicant’s established formula and are only for the percentage of time devoted to the project. It is important to explain what is included in the </w:t>
      </w:r>
      <w:r w:rsidR="00FC4BCD">
        <w:rPr>
          <w:rFonts w:asciiTheme="minorHAnsi" w:eastAsia="Times New Roman" w:hAnsiTheme="minorHAnsi" w:cstheme="minorHAnsi"/>
          <w:color w:val="2B394B"/>
          <w:sz w:val="22"/>
          <w:szCs w:val="22"/>
        </w:rPr>
        <w:t>benefits</w:t>
      </w:r>
      <w:r w:rsidR="00FC4BCD" w:rsidRPr="00ED6C8A">
        <w:rPr>
          <w:rFonts w:asciiTheme="minorHAnsi" w:eastAsia="Times New Roman" w:hAnsiTheme="minorHAnsi" w:cstheme="minorHAnsi"/>
          <w:color w:val="2B394B"/>
          <w:sz w:val="22"/>
          <w:szCs w:val="22"/>
        </w:rPr>
        <w:t xml:space="preserve"> </w:t>
      </w:r>
      <w:r w:rsidRPr="00ED6C8A">
        <w:rPr>
          <w:rFonts w:asciiTheme="minorHAnsi" w:eastAsia="Times New Roman" w:hAnsiTheme="minorHAnsi" w:cstheme="minorHAnsi"/>
          <w:color w:val="2B394B"/>
          <w:sz w:val="22"/>
          <w:szCs w:val="22"/>
        </w:rPr>
        <w:t>package and at what percentage.</w:t>
      </w:r>
      <w:r w:rsidR="007B5D0F" w:rsidRPr="00ED6C8A">
        <w:rPr>
          <w:rFonts w:asciiTheme="minorHAnsi" w:hAnsiTheme="minorHAnsi" w:cstheme="minorHAnsi"/>
          <w:sz w:val="22"/>
          <w:szCs w:val="22"/>
        </w:rPr>
        <w:t xml:space="preserve"> </w:t>
      </w:r>
      <w:r w:rsidR="007B5D0F" w:rsidRPr="00ED6C8A">
        <w:rPr>
          <w:rFonts w:asciiTheme="minorHAnsi" w:eastAsia="Times New Roman" w:hAnsiTheme="minorHAnsi" w:cstheme="minorHAnsi"/>
          <w:color w:val="2B394B"/>
          <w:sz w:val="22"/>
          <w:szCs w:val="22"/>
        </w:rPr>
        <w:t xml:space="preserve">These costs should only include the fringe costs of the organization’s staff and not those of contractors or other third parties. </w:t>
      </w:r>
    </w:p>
    <w:p w14:paraId="6E1B985B" w14:textId="51C2188F" w:rsidR="007B5D0F" w:rsidRPr="00ED6C8A" w:rsidRDefault="007B5D0F" w:rsidP="007B5D0F">
      <w:pPr>
        <w:shd w:val="clear" w:color="auto" w:fill="FFFFFF"/>
        <w:spacing w:after="264" w:line="240" w:lineRule="auto"/>
        <w:rPr>
          <w:rFonts w:asciiTheme="minorHAnsi" w:eastAsia="Times New Roman" w:hAnsiTheme="minorHAnsi" w:cstheme="minorHAnsi"/>
          <w:color w:val="2B394B"/>
          <w:sz w:val="22"/>
          <w:szCs w:val="22"/>
        </w:rPr>
      </w:pPr>
      <w:r w:rsidRPr="00ED6C8A">
        <w:rPr>
          <w:rFonts w:asciiTheme="minorHAnsi" w:eastAsia="Times New Roman" w:hAnsiTheme="minorHAnsi" w:cstheme="minorHAnsi"/>
          <w:b/>
          <w:bCs/>
          <w:color w:val="2B394B"/>
          <w:sz w:val="22"/>
          <w:szCs w:val="22"/>
        </w:rPr>
        <w:t>Equipment</w:t>
      </w:r>
      <w:r w:rsidRPr="00ED6C8A">
        <w:rPr>
          <w:rFonts w:asciiTheme="minorHAnsi" w:eastAsia="Times New Roman" w:hAnsiTheme="minorHAnsi" w:cstheme="minorHAnsi"/>
          <w:color w:val="2B394B"/>
          <w:sz w:val="22"/>
          <w:szCs w:val="22"/>
        </w:rPr>
        <w:t xml:space="preserve"> – Provide an explanation of each of the equipment expenses, the quantity to be purchased</w:t>
      </w:r>
      <w:r w:rsidR="00FC4BCD">
        <w:rPr>
          <w:rFonts w:asciiTheme="minorHAnsi" w:eastAsia="Times New Roman" w:hAnsiTheme="minorHAnsi" w:cstheme="minorHAnsi"/>
          <w:color w:val="2B394B"/>
          <w:sz w:val="22"/>
          <w:szCs w:val="22"/>
        </w:rPr>
        <w:t>,</w:t>
      </w:r>
      <w:r w:rsidRPr="00ED6C8A">
        <w:rPr>
          <w:rFonts w:asciiTheme="minorHAnsi" w:eastAsia="Times New Roman" w:hAnsiTheme="minorHAnsi" w:cstheme="minorHAnsi"/>
          <w:color w:val="2B394B"/>
          <w:sz w:val="22"/>
          <w:szCs w:val="22"/>
        </w:rPr>
        <w:t xml:space="preserve"> and </w:t>
      </w:r>
      <w:r w:rsidR="00FC4BCD">
        <w:rPr>
          <w:rFonts w:asciiTheme="minorHAnsi" w:eastAsia="Times New Roman" w:hAnsiTheme="minorHAnsi" w:cstheme="minorHAnsi"/>
          <w:color w:val="2B394B"/>
          <w:sz w:val="22"/>
          <w:szCs w:val="22"/>
        </w:rPr>
        <w:t xml:space="preserve">the </w:t>
      </w:r>
      <w:r w:rsidRPr="00ED6C8A">
        <w:rPr>
          <w:rFonts w:asciiTheme="minorHAnsi" w:eastAsia="Times New Roman" w:hAnsiTheme="minorHAnsi" w:cstheme="minorHAnsi"/>
          <w:color w:val="2B394B"/>
          <w:sz w:val="22"/>
          <w:szCs w:val="22"/>
        </w:rPr>
        <w:t xml:space="preserve">cost per item. Explain how the equipment is necessary for the success of the project and the procurement method to be used. </w:t>
      </w:r>
    </w:p>
    <w:p w14:paraId="33B0D0B2" w14:textId="40D07B51" w:rsidR="007B5D0F" w:rsidRPr="00ED6C8A" w:rsidRDefault="007B5D0F" w:rsidP="007B5D0F">
      <w:pPr>
        <w:shd w:val="clear" w:color="auto" w:fill="FFFFFF"/>
        <w:spacing w:after="264" w:line="240" w:lineRule="auto"/>
        <w:rPr>
          <w:rFonts w:asciiTheme="minorHAnsi" w:eastAsia="Times New Roman" w:hAnsiTheme="minorHAnsi" w:cstheme="minorHAnsi"/>
          <w:color w:val="2B394B"/>
          <w:sz w:val="22"/>
          <w:szCs w:val="22"/>
        </w:rPr>
      </w:pPr>
      <w:r w:rsidRPr="00ED6C8A">
        <w:rPr>
          <w:rFonts w:asciiTheme="minorHAnsi" w:eastAsia="Times New Roman" w:hAnsiTheme="minorHAnsi" w:cstheme="minorHAnsi"/>
          <w:b/>
          <w:bCs/>
          <w:color w:val="2B394B"/>
          <w:sz w:val="22"/>
          <w:szCs w:val="22"/>
        </w:rPr>
        <w:t>Consultants/Contractors</w:t>
      </w:r>
      <w:r w:rsidRPr="00ED6C8A">
        <w:rPr>
          <w:rFonts w:asciiTheme="minorHAnsi" w:eastAsia="Times New Roman" w:hAnsiTheme="minorHAnsi" w:cstheme="minorHAnsi"/>
          <w:color w:val="2B394B"/>
          <w:sz w:val="22"/>
          <w:szCs w:val="22"/>
        </w:rPr>
        <w:t xml:space="preserve"> - </w:t>
      </w:r>
      <w:r w:rsidR="00F2439A">
        <w:rPr>
          <w:rFonts w:asciiTheme="minorHAnsi" w:eastAsia="Times New Roman" w:hAnsiTheme="minorHAnsi" w:cstheme="minorHAnsi"/>
          <w:color w:val="2B394B"/>
          <w:sz w:val="22"/>
          <w:szCs w:val="22"/>
        </w:rPr>
        <w:t>Describe</w:t>
      </w:r>
      <w:r w:rsidRPr="00ED6C8A">
        <w:rPr>
          <w:rFonts w:asciiTheme="minorHAnsi" w:eastAsia="Times New Roman" w:hAnsiTheme="minorHAnsi" w:cstheme="minorHAnsi"/>
          <w:color w:val="2B394B"/>
          <w:sz w:val="22"/>
          <w:szCs w:val="22"/>
        </w:rPr>
        <w:t xml:space="preserve"> the product or services to be provided by the consultant and an estimate of or detailing </w:t>
      </w:r>
      <w:r w:rsidR="00FC4BCD">
        <w:rPr>
          <w:rFonts w:asciiTheme="minorHAnsi" w:eastAsia="Times New Roman" w:hAnsiTheme="minorHAnsi" w:cstheme="minorHAnsi"/>
          <w:color w:val="2B394B"/>
          <w:sz w:val="22"/>
          <w:szCs w:val="22"/>
        </w:rPr>
        <w:t xml:space="preserve">the </w:t>
      </w:r>
      <w:r w:rsidRPr="00ED6C8A">
        <w:rPr>
          <w:rFonts w:asciiTheme="minorHAnsi" w:eastAsia="Times New Roman" w:hAnsiTheme="minorHAnsi" w:cstheme="minorHAnsi"/>
          <w:color w:val="2B394B"/>
          <w:sz w:val="22"/>
          <w:szCs w:val="22"/>
        </w:rPr>
        <w:t>exact cost</w:t>
      </w:r>
      <w:r w:rsidR="00DF0765" w:rsidRPr="00ED6C8A">
        <w:rPr>
          <w:rFonts w:asciiTheme="minorHAnsi" w:eastAsia="Times New Roman" w:hAnsiTheme="minorHAnsi" w:cstheme="minorHAnsi"/>
          <w:color w:val="2B394B"/>
          <w:sz w:val="22"/>
          <w:szCs w:val="22"/>
        </w:rPr>
        <w:t>,</w:t>
      </w:r>
      <w:r w:rsidRPr="00ED6C8A">
        <w:rPr>
          <w:rFonts w:asciiTheme="minorHAnsi" w:eastAsia="Times New Roman" w:hAnsiTheme="minorHAnsi" w:cstheme="minorHAnsi"/>
          <w:color w:val="2B394B"/>
          <w:sz w:val="22"/>
          <w:szCs w:val="22"/>
        </w:rPr>
        <w:t xml:space="preserve"> as well as how their use will support the purpose and goals of the project.</w:t>
      </w:r>
    </w:p>
    <w:p w14:paraId="21431D66" w14:textId="2748B3C3" w:rsidR="007B5D0F" w:rsidRPr="00ED6C8A" w:rsidRDefault="007B5D0F" w:rsidP="007B5D0F">
      <w:pPr>
        <w:shd w:val="clear" w:color="auto" w:fill="FFFFFF"/>
        <w:spacing w:after="264" w:line="240" w:lineRule="auto"/>
        <w:rPr>
          <w:rFonts w:asciiTheme="minorHAnsi" w:eastAsia="Times New Roman" w:hAnsiTheme="minorHAnsi" w:cstheme="minorHAnsi"/>
          <w:color w:val="2B394B"/>
          <w:sz w:val="22"/>
          <w:szCs w:val="22"/>
        </w:rPr>
      </w:pPr>
      <w:r w:rsidRPr="00ED6C8A">
        <w:rPr>
          <w:rFonts w:asciiTheme="minorHAnsi" w:eastAsia="Times New Roman" w:hAnsiTheme="minorHAnsi" w:cstheme="minorHAnsi"/>
          <w:b/>
          <w:bCs/>
          <w:color w:val="2B394B"/>
          <w:sz w:val="22"/>
          <w:szCs w:val="22"/>
        </w:rPr>
        <w:t>Supplies</w:t>
      </w:r>
      <w:r w:rsidRPr="00ED6C8A">
        <w:rPr>
          <w:rFonts w:asciiTheme="minorHAnsi" w:eastAsia="Times New Roman" w:hAnsiTheme="minorHAnsi" w:cstheme="minorHAnsi"/>
          <w:color w:val="2B394B"/>
          <w:sz w:val="22"/>
          <w:szCs w:val="22"/>
        </w:rPr>
        <w:t xml:space="preserve"> - List expendable items by type, the quantity to be used/purchased</w:t>
      </w:r>
      <w:r w:rsidR="00FC4BCD">
        <w:rPr>
          <w:rFonts w:asciiTheme="minorHAnsi" w:eastAsia="Times New Roman" w:hAnsiTheme="minorHAnsi" w:cstheme="minorHAnsi"/>
          <w:color w:val="2B394B"/>
          <w:sz w:val="22"/>
          <w:szCs w:val="22"/>
        </w:rPr>
        <w:t>,</w:t>
      </w:r>
      <w:r w:rsidRPr="00ED6C8A">
        <w:rPr>
          <w:rFonts w:asciiTheme="minorHAnsi" w:eastAsia="Times New Roman" w:hAnsiTheme="minorHAnsi" w:cstheme="minorHAnsi"/>
          <w:color w:val="2B394B"/>
          <w:sz w:val="22"/>
          <w:szCs w:val="22"/>
        </w:rPr>
        <w:t xml:space="preserve"> and cost per item.  Explain the need and relevance to the project.</w:t>
      </w:r>
    </w:p>
    <w:p w14:paraId="26CB98A4" w14:textId="22CF5216" w:rsidR="004710CC" w:rsidRPr="00ED6C8A" w:rsidRDefault="004710CC" w:rsidP="004710CC">
      <w:pPr>
        <w:shd w:val="clear" w:color="auto" w:fill="FFFFFF"/>
        <w:spacing w:after="264" w:line="240" w:lineRule="auto"/>
        <w:rPr>
          <w:rFonts w:asciiTheme="minorHAnsi" w:eastAsia="Times New Roman" w:hAnsiTheme="minorHAnsi" w:cstheme="minorHAnsi"/>
          <w:color w:val="2B394B"/>
          <w:sz w:val="22"/>
          <w:szCs w:val="22"/>
        </w:rPr>
      </w:pPr>
      <w:r w:rsidRPr="00ED6C8A">
        <w:rPr>
          <w:rFonts w:asciiTheme="minorHAnsi" w:eastAsia="Times New Roman" w:hAnsiTheme="minorHAnsi" w:cstheme="minorHAnsi"/>
          <w:b/>
          <w:bCs/>
          <w:color w:val="2B394B"/>
          <w:sz w:val="22"/>
          <w:szCs w:val="22"/>
        </w:rPr>
        <w:t>Travel</w:t>
      </w:r>
      <w:r w:rsidR="00D657D3" w:rsidRPr="00ED6C8A">
        <w:rPr>
          <w:rFonts w:asciiTheme="minorHAnsi" w:eastAsia="Times New Roman" w:hAnsiTheme="minorHAnsi" w:cstheme="minorHAnsi"/>
          <w:b/>
          <w:bCs/>
          <w:color w:val="2B394B"/>
          <w:sz w:val="22"/>
          <w:szCs w:val="22"/>
        </w:rPr>
        <w:t xml:space="preserve"> </w:t>
      </w:r>
      <w:r w:rsidRPr="00ED6C8A">
        <w:rPr>
          <w:rFonts w:asciiTheme="minorHAnsi" w:eastAsia="Times New Roman" w:hAnsiTheme="minorHAnsi" w:cstheme="minorHAnsi"/>
          <w:color w:val="2B394B"/>
          <w:sz w:val="22"/>
          <w:szCs w:val="22"/>
        </w:rPr>
        <w:t xml:space="preserve">– Explain the reason for travel expenses for project personnel (e.g., staff to training, </w:t>
      </w:r>
      <w:r w:rsidR="00736CCE" w:rsidRPr="00ED6C8A">
        <w:rPr>
          <w:rFonts w:asciiTheme="minorHAnsi" w:eastAsia="Times New Roman" w:hAnsiTheme="minorHAnsi" w:cstheme="minorHAnsi"/>
          <w:color w:val="2B394B"/>
          <w:sz w:val="22"/>
          <w:szCs w:val="22"/>
        </w:rPr>
        <w:t>client</w:t>
      </w:r>
      <w:r w:rsidRPr="00ED6C8A">
        <w:rPr>
          <w:rFonts w:asciiTheme="minorHAnsi" w:eastAsia="Times New Roman" w:hAnsiTheme="minorHAnsi" w:cstheme="minorHAnsi"/>
          <w:color w:val="2B394B"/>
          <w:sz w:val="22"/>
          <w:szCs w:val="22"/>
        </w:rPr>
        <w:t xml:space="preserve"> interviews, </w:t>
      </w:r>
      <w:r w:rsidR="00F2439A">
        <w:rPr>
          <w:rFonts w:asciiTheme="minorHAnsi" w:eastAsia="Times New Roman" w:hAnsiTheme="minorHAnsi" w:cstheme="minorHAnsi"/>
          <w:color w:val="2B394B"/>
          <w:sz w:val="22"/>
          <w:szCs w:val="22"/>
        </w:rPr>
        <w:t>meetings</w:t>
      </w:r>
      <w:r w:rsidRPr="00ED6C8A">
        <w:rPr>
          <w:rFonts w:asciiTheme="minorHAnsi" w:eastAsia="Times New Roman" w:hAnsiTheme="minorHAnsi" w:cstheme="minorHAnsi"/>
          <w:color w:val="2B394B"/>
          <w:sz w:val="22"/>
          <w:szCs w:val="22"/>
        </w:rPr>
        <w:t>, etc.)</w:t>
      </w:r>
      <w:r w:rsidR="00D657D3" w:rsidRPr="00ED6C8A">
        <w:rPr>
          <w:rFonts w:asciiTheme="minorHAnsi" w:eastAsia="Times New Roman" w:hAnsiTheme="minorHAnsi" w:cstheme="minorHAnsi"/>
          <w:color w:val="2B394B"/>
          <w:sz w:val="22"/>
          <w:szCs w:val="22"/>
        </w:rPr>
        <w:t xml:space="preserve">. Identify all </w:t>
      </w:r>
      <w:r w:rsidRPr="00ED6C8A">
        <w:rPr>
          <w:rFonts w:asciiTheme="minorHAnsi" w:eastAsia="Times New Roman" w:hAnsiTheme="minorHAnsi" w:cstheme="minorHAnsi"/>
          <w:color w:val="2B394B"/>
          <w:sz w:val="22"/>
          <w:szCs w:val="22"/>
        </w:rPr>
        <w:t>costs involved</w:t>
      </w:r>
      <w:r w:rsidR="00F2439A">
        <w:rPr>
          <w:rFonts w:asciiTheme="minorHAnsi" w:eastAsia="Times New Roman" w:hAnsiTheme="minorHAnsi" w:cstheme="minorHAnsi"/>
          <w:color w:val="2B394B"/>
          <w:sz w:val="22"/>
          <w:szCs w:val="22"/>
        </w:rPr>
        <w:t>,</w:t>
      </w:r>
      <w:r w:rsidR="00D657D3" w:rsidRPr="00ED6C8A">
        <w:rPr>
          <w:rFonts w:asciiTheme="minorHAnsi" w:eastAsia="Times New Roman" w:hAnsiTheme="minorHAnsi" w:cstheme="minorHAnsi"/>
          <w:color w:val="2B394B"/>
          <w:sz w:val="22"/>
          <w:szCs w:val="22"/>
        </w:rPr>
        <w:t xml:space="preserve"> as well as</w:t>
      </w:r>
      <w:r w:rsidRPr="00ED6C8A">
        <w:rPr>
          <w:rFonts w:asciiTheme="minorHAnsi" w:eastAsia="Times New Roman" w:hAnsiTheme="minorHAnsi" w:cstheme="minorHAnsi"/>
          <w:color w:val="2B394B"/>
          <w:sz w:val="22"/>
          <w:szCs w:val="22"/>
        </w:rPr>
        <w:t xml:space="preserve"> the location of travel.</w:t>
      </w:r>
    </w:p>
    <w:p w14:paraId="6BAB8319" w14:textId="77777777" w:rsidR="004710CC" w:rsidRPr="00ED6C8A" w:rsidRDefault="004710CC" w:rsidP="00354367">
      <w:pPr>
        <w:spacing w:after="30" w:line="240" w:lineRule="auto"/>
        <w:rPr>
          <w:rFonts w:asciiTheme="minorHAnsi" w:eastAsia="Times New Roman" w:hAnsiTheme="minorHAnsi" w:cstheme="minorHAnsi"/>
          <w:color w:val="2B394B"/>
          <w:sz w:val="22"/>
          <w:szCs w:val="22"/>
        </w:rPr>
      </w:pPr>
      <w:r w:rsidRPr="00ED6C8A">
        <w:rPr>
          <w:rFonts w:asciiTheme="minorHAnsi" w:eastAsia="Times New Roman" w:hAnsiTheme="minorHAnsi" w:cstheme="minorHAnsi"/>
          <w:b/>
          <w:bCs/>
          <w:color w:val="2B394B"/>
          <w:sz w:val="22"/>
          <w:szCs w:val="22"/>
        </w:rPr>
        <w:t>Other Costs</w:t>
      </w:r>
      <w:r w:rsidR="007B5D0F" w:rsidRPr="00ED6C8A">
        <w:rPr>
          <w:rFonts w:asciiTheme="minorHAnsi" w:eastAsia="Times New Roman" w:hAnsiTheme="minorHAnsi" w:cstheme="minorHAnsi"/>
          <w:color w:val="2B394B"/>
          <w:sz w:val="22"/>
          <w:szCs w:val="22"/>
        </w:rPr>
        <w:t xml:space="preserve"> </w:t>
      </w:r>
      <w:r w:rsidRPr="00ED6C8A">
        <w:rPr>
          <w:rFonts w:asciiTheme="minorHAnsi" w:eastAsia="Times New Roman" w:hAnsiTheme="minorHAnsi" w:cstheme="minorHAnsi"/>
          <w:color w:val="2B394B"/>
          <w:sz w:val="22"/>
          <w:szCs w:val="22"/>
        </w:rPr>
        <w:t xml:space="preserve">– </w:t>
      </w:r>
      <w:r w:rsidR="00354367" w:rsidRPr="00ED6C8A">
        <w:rPr>
          <w:rFonts w:asciiTheme="minorHAnsi" w:eastAsia="Times New Roman" w:hAnsiTheme="minorHAnsi" w:cstheme="minorHAnsi"/>
          <w:color w:val="2B394B"/>
          <w:sz w:val="22"/>
          <w:szCs w:val="22"/>
        </w:rPr>
        <w:t>Enter a description of each budgeted cost item that does not appropriately fit in the above categories. Explain the need for each item, how it will further the objectives of the project, and how the cost estimation was determined.</w:t>
      </w:r>
    </w:p>
    <w:p w14:paraId="2DD146C7" w14:textId="77777777" w:rsidR="00DA7C89" w:rsidRPr="00ED6C8A" w:rsidRDefault="00DA7C89" w:rsidP="00DA7C89">
      <w:pPr>
        <w:pStyle w:val="NoSpacing"/>
        <w:rPr>
          <w:rFonts w:asciiTheme="minorHAnsi" w:hAnsiTheme="minorHAnsi" w:cstheme="minorHAnsi"/>
          <w:sz w:val="22"/>
          <w:szCs w:val="22"/>
        </w:rPr>
      </w:pPr>
    </w:p>
    <w:p w14:paraId="5094FAF6" w14:textId="4246DD5F" w:rsidR="004710CC" w:rsidRPr="00ED6C8A" w:rsidRDefault="004710CC" w:rsidP="00DA7C89">
      <w:pPr>
        <w:pStyle w:val="NoSpacing"/>
        <w:rPr>
          <w:rFonts w:asciiTheme="minorHAnsi" w:hAnsiTheme="minorHAnsi" w:cstheme="minorHAnsi"/>
          <w:sz w:val="22"/>
          <w:szCs w:val="22"/>
        </w:rPr>
      </w:pPr>
      <w:r w:rsidRPr="00ED6C8A">
        <w:rPr>
          <w:rFonts w:asciiTheme="minorHAnsi" w:hAnsiTheme="minorHAnsi" w:cstheme="minorHAnsi"/>
          <w:b/>
          <w:sz w:val="22"/>
          <w:szCs w:val="22"/>
        </w:rPr>
        <w:t>Administrative or Indirect Costs</w:t>
      </w:r>
      <w:r w:rsidR="00E9662A" w:rsidRPr="00ED6C8A">
        <w:rPr>
          <w:rFonts w:asciiTheme="minorHAnsi" w:hAnsiTheme="minorHAnsi" w:cstheme="minorHAnsi"/>
          <w:sz w:val="22"/>
          <w:szCs w:val="22"/>
        </w:rPr>
        <w:t xml:space="preserve"> </w:t>
      </w:r>
      <w:r w:rsidRPr="00ED6C8A">
        <w:rPr>
          <w:rFonts w:asciiTheme="minorHAnsi" w:hAnsiTheme="minorHAnsi" w:cstheme="minorHAnsi"/>
          <w:sz w:val="22"/>
          <w:szCs w:val="22"/>
        </w:rPr>
        <w:t xml:space="preserve">– </w:t>
      </w:r>
      <w:r w:rsidR="00E9662A" w:rsidRPr="00ED6C8A">
        <w:rPr>
          <w:rFonts w:asciiTheme="minorHAnsi" w:hAnsiTheme="minorHAnsi" w:cstheme="minorHAnsi"/>
          <w:sz w:val="22"/>
          <w:szCs w:val="22"/>
        </w:rPr>
        <w:t xml:space="preserve">A de </w:t>
      </w:r>
      <w:r w:rsidR="00474FC7">
        <w:rPr>
          <w:rFonts w:asciiTheme="minorHAnsi" w:hAnsiTheme="minorHAnsi" w:cstheme="minorHAnsi"/>
          <w:sz w:val="22"/>
          <w:szCs w:val="22"/>
        </w:rPr>
        <w:t>minim</w:t>
      </w:r>
      <w:r w:rsidR="00556745">
        <w:rPr>
          <w:rFonts w:asciiTheme="minorHAnsi" w:hAnsiTheme="minorHAnsi" w:cstheme="minorHAnsi"/>
          <w:sz w:val="22"/>
          <w:szCs w:val="22"/>
        </w:rPr>
        <w:t>is</w:t>
      </w:r>
      <w:r w:rsidR="00E9662A" w:rsidRPr="00ED6C8A">
        <w:rPr>
          <w:rFonts w:asciiTheme="minorHAnsi" w:hAnsiTheme="minorHAnsi" w:cstheme="minorHAnsi"/>
          <w:sz w:val="22"/>
          <w:szCs w:val="22"/>
        </w:rPr>
        <w:t xml:space="preserve"> indirect cost rate of no more than 1</w:t>
      </w:r>
      <w:r w:rsidR="00F2439A">
        <w:rPr>
          <w:rFonts w:asciiTheme="minorHAnsi" w:hAnsiTheme="minorHAnsi" w:cstheme="minorHAnsi"/>
          <w:sz w:val="22"/>
          <w:szCs w:val="22"/>
        </w:rPr>
        <w:t>5</w:t>
      </w:r>
      <w:r w:rsidR="00E9662A" w:rsidRPr="00ED6C8A">
        <w:rPr>
          <w:rFonts w:asciiTheme="minorHAnsi" w:hAnsiTheme="minorHAnsi" w:cstheme="minorHAnsi"/>
          <w:sz w:val="22"/>
          <w:szCs w:val="22"/>
        </w:rPr>
        <w:t>%</w:t>
      </w:r>
      <w:r w:rsidR="00396D51" w:rsidRPr="00ED6C8A">
        <w:rPr>
          <w:rFonts w:asciiTheme="minorHAnsi" w:hAnsiTheme="minorHAnsi" w:cstheme="minorHAnsi"/>
          <w:sz w:val="22"/>
          <w:szCs w:val="22"/>
        </w:rPr>
        <w:t xml:space="preserve"> is allowable. However, if your organization has a Negotiated Federal Indirect Cost Rate Agreement (NICRA) you may include indirect costs at the federally negotiated rate. Please note that a copy of your current NICRA will be required if your application is approved for funding.</w:t>
      </w:r>
    </w:p>
    <w:p w14:paraId="7E6C91D2" w14:textId="77777777" w:rsidR="00F34FB3" w:rsidRPr="00ED6C8A" w:rsidRDefault="00F34FB3" w:rsidP="00DA7C89">
      <w:pPr>
        <w:pStyle w:val="NoSpacing"/>
        <w:rPr>
          <w:rFonts w:asciiTheme="minorHAnsi" w:hAnsiTheme="minorHAnsi" w:cstheme="minorHAnsi"/>
          <w:sz w:val="22"/>
          <w:szCs w:val="22"/>
        </w:rPr>
      </w:pPr>
    </w:p>
    <w:p w14:paraId="2623190E" w14:textId="33A75A2F" w:rsidR="001A2439" w:rsidRPr="00ED6C8A" w:rsidRDefault="001A2439" w:rsidP="00DA7C89">
      <w:pPr>
        <w:pStyle w:val="NoSpacing"/>
        <w:rPr>
          <w:rFonts w:asciiTheme="minorHAnsi" w:hAnsiTheme="minorHAnsi" w:cstheme="minorHAnsi"/>
          <w:sz w:val="22"/>
          <w:szCs w:val="22"/>
        </w:rPr>
      </w:pPr>
      <w:r w:rsidRPr="00ED6C8A">
        <w:rPr>
          <w:rFonts w:asciiTheme="minorHAnsi" w:hAnsiTheme="minorHAnsi" w:cstheme="minorHAnsi"/>
          <w:sz w:val="22"/>
          <w:szCs w:val="22"/>
        </w:rPr>
        <w:t>If you include an indirect costs budget line</w:t>
      </w:r>
      <w:r w:rsidR="00F2439A">
        <w:rPr>
          <w:rFonts w:asciiTheme="minorHAnsi" w:hAnsiTheme="minorHAnsi" w:cstheme="minorHAnsi"/>
          <w:sz w:val="22"/>
          <w:szCs w:val="22"/>
        </w:rPr>
        <w:t>,</w:t>
      </w:r>
      <w:r w:rsidRPr="00ED6C8A">
        <w:rPr>
          <w:rFonts w:asciiTheme="minorHAnsi" w:hAnsiTheme="minorHAnsi" w:cstheme="minorHAnsi"/>
          <w:sz w:val="22"/>
          <w:szCs w:val="22"/>
        </w:rPr>
        <w:t xml:space="preserve"> you may not include overhead costs such as rent, utilities, personnel, supplies, etc.</w:t>
      </w:r>
      <w:r w:rsidR="00F2439A">
        <w:rPr>
          <w:rFonts w:asciiTheme="minorHAnsi" w:hAnsiTheme="minorHAnsi" w:cstheme="minorHAnsi"/>
          <w:sz w:val="22"/>
          <w:szCs w:val="22"/>
        </w:rPr>
        <w:t>,</w:t>
      </w:r>
      <w:r w:rsidRPr="00ED6C8A">
        <w:rPr>
          <w:rFonts w:asciiTheme="minorHAnsi" w:hAnsiTheme="minorHAnsi" w:cstheme="minorHAnsi"/>
          <w:sz w:val="22"/>
          <w:szCs w:val="22"/>
        </w:rPr>
        <w:t xml:space="preserve"> if they are included in the direct cost budget line items above.</w:t>
      </w:r>
    </w:p>
    <w:p w14:paraId="2B84F9FD" w14:textId="77777777" w:rsidR="001A2439" w:rsidRPr="00ED6C8A" w:rsidRDefault="001A2439" w:rsidP="00DA7C89">
      <w:pPr>
        <w:pStyle w:val="NoSpacing"/>
        <w:rPr>
          <w:rFonts w:asciiTheme="minorHAnsi" w:hAnsiTheme="minorHAnsi" w:cstheme="minorHAnsi"/>
          <w:sz w:val="22"/>
          <w:szCs w:val="22"/>
        </w:rPr>
      </w:pPr>
    </w:p>
    <w:p w14:paraId="277738D3" w14:textId="77777777" w:rsidR="00F34FB3" w:rsidRPr="00ED6C8A" w:rsidRDefault="00F34FB3" w:rsidP="00DA7C89">
      <w:pPr>
        <w:pStyle w:val="NoSpacing"/>
        <w:rPr>
          <w:rFonts w:asciiTheme="minorHAnsi" w:hAnsiTheme="minorHAnsi" w:cstheme="minorHAnsi"/>
          <w:sz w:val="22"/>
          <w:szCs w:val="22"/>
        </w:rPr>
      </w:pPr>
      <w:r w:rsidRPr="00ED6C8A">
        <w:rPr>
          <w:rFonts w:asciiTheme="minorHAnsi" w:hAnsiTheme="minorHAnsi" w:cstheme="minorHAnsi"/>
          <w:sz w:val="22"/>
          <w:szCs w:val="22"/>
        </w:rPr>
        <w:t>Indicate the percentage and total amount of indirect costs requested, noting the federally negotiated rate if applicable.</w:t>
      </w:r>
    </w:p>
    <w:sectPr w:rsidR="00F34FB3" w:rsidRPr="00ED6C8A" w:rsidSect="001A2439">
      <w:pgSz w:w="12240" w:h="15840"/>
      <w:pgMar w:top="99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840"/>
    <w:multiLevelType w:val="multilevel"/>
    <w:tmpl w:val="2A9E5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C008A"/>
    <w:multiLevelType w:val="multilevel"/>
    <w:tmpl w:val="B97C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C1032"/>
    <w:multiLevelType w:val="multilevel"/>
    <w:tmpl w:val="E39A10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D20D8"/>
    <w:multiLevelType w:val="multilevel"/>
    <w:tmpl w:val="544A1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73231"/>
    <w:multiLevelType w:val="multilevel"/>
    <w:tmpl w:val="614E4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9D656E"/>
    <w:multiLevelType w:val="multilevel"/>
    <w:tmpl w:val="E782F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B659D2"/>
    <w:multiLevelType w:val="multilevel"/>
    <w:tmpl w:val="0B60CF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94F12"/>
    <w:multiLevelType w:val="multilevel"/>
    <w:tmpl w:val="5C1C1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4D26AD"/>
    <w:multiLevelType w:val="multilevel"/>
    <w:tmpl w:val="F9200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662F1F"/>
    <w:multiLevelType w:val="multilevel"/>
    <w:tmpl w:val="D6283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0D76BF"/>
    <w:multiLevelType w:val="multilevel"/>
    <w:tmpl w:val="C3C84E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2E7E61"/>
    <w:multiLevelType w:val="multilevel"/>
    <w:tmpl w:val="4A4EF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934890">
    <w:abstractNumId w:val="11"/>
  </w:num>
  <w:num w:numId="2" w16cid:durableId="1254241387">
    <w:abstractNumId w:val="9"/>
  </w:num>
  <w:num w:numId="3" w16cid:durableId="2135058096">
    <w:abstractNumId w:val="7"/>
  </w:num>
  <w:num w:numId="4" w16cid:durableId="1920673516">
    <w:abstractNumId w:val="1"/>
  </w:num>
  <w:num w:numId="5" w16cid:durableId="874467151">
    <w:abstractNumId w:val="4"/>
  </w:num>
  <w:num w:numId="6" w16cid:durableId="1357848037">
    <w:abstractNumId w:val="2"/>
  </w:num>
  <w:num w:numId="7" w16cid:durableId="291448544">
    <w:abstractNumId w:val="3"/>
  </w:num>
  <w:num w:numId="8" w16cid:durableId="624234747">
    <w:abstractNumId w:val="5"/>
  </w:num>
  <w:num w:numId="9" w16cid:durableId="1929072355">
    <w:abstractNumId w:val="0"/>
  </w:num>
  <w:num w:numId="10" w16cid:durableId="145902500">
    <w:abstractNumId w:val="10"/>
  </w:num>
  <w:num w:numId="11" w16cid:durableId="193150819">
    <w:abstractNumId w:val="8"/>
  </w:num>
  <w:num w:numId="12" w16cid:durableId="1755467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LAwt7Q0NjY3sjQ3NTRQ0lEKTi0uzszPAykwrAUAJQdNiSwAAAA="/>
  </w:docVars>
  <w:rsids>
    <w:rsidRoot w:val="00D24EB7"/>
    <w:rsid w:val="000865AF"/>
    <w:rsid w:val="00116BAB"/>
    <w:rsid w:val="00132C30"/>
    <w:rsid w:val="001A2439"/>
    <w:rsid w:val="002F7850"/>
    <w:rsid w:val="00354367"/>
    <w:rsid w:val="00362A04"/>
    <w:rsid w:val="00396D51"/>
    <w:rsid w:val="003B5F18"/>
    <w:rsid w:val="004710CC"/>
    <w:rsid w:val="00473661"/>
    <w:rsid w:val="00474FC7"/>
    <w:rsid w:val="004A0062"/>
    <w:rsid w:val="004E6AD1"/>
    <w:rsid w:val="00556745"/>
    <w:rsid w:val="00565FE9"/>
    <w:rsid w:val="005C272B"/>
    <w:rsid w:val="005E0AF4"/>
    <w:rsid w:val="0067353C"/>
    <w:rsid w:val="00736CCE"/>
    <w:rsid w:val="007B5D0F"/>
    <w:rsid w:val="008B7B53"/>
    <w:rsid w:val="008D04DE"/>
    <w:rsid w:val="00996893"/>
    <w:rsid w:val="00AC4EB0"/>
    <w:rsid w:val="00CB30B5"/>
    <w:rsid w:val="00D201DF"/>
    <w:rsid w:val="00D24EB7"/>
    <w:rsid w:val="00D657D3"/>
    <w:rsid w:val="00DA7C89"/>
    <w:rsid w:val="00DD5FBC"/>
    <w:rsid w:val="00DF0765"/>
    <w:rsid w:val="00E05EE8"/>
    <w:rsid w:val="00E9662A"/>
    <w:rsid w:val="00EA2163"/>
    <w:rsid w:val="00EB7764"/>
    <w:rsid w:val="00ED6C8A"/>
    <w:rsid w:val="00F2439A"/>
    <w:rsid w:val="00F34FB3"/>
    <w:rsid w:val="00FC4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C4583"/>
  <w15:chartTrackingRefBased/>
  <w15:docId w15:val="{B5093786-6EA8-46F3-AA88-A1659758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EE8"/>
  </w:style>
  <w:style w:type="paragraph" w:styleId="Heading4">
    <w:name w:val="heading 4"/>
    <w:basedOn w:val="Normal"/>
    <w:link w:val="Heading4Char"/>
    <w:uiPriority w:val="9"/>
    <w:qFormat/>
    <w:rsid w:val="004710CC"/>
    <w:pPr>
      <w:spacing w:before="100" w:beforeAutospacing="1" w:after="100" w:afterAutospacing="1" w:line="240" w:lineRule="auto"/>
      <w:outlineLvl w:val="3"/>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10CC"/>
    <w:pPr>
      <w:spacing w:after="0" w:line="240" w:lineRule="auto"/>
    </w:pPr>
  </w:style>
  <w:style w:type="character" w:customStyle="1" w:styleId="Heading4Char">
    <w:name w:val="Heading 4 Char"/>
    <w:basedOn w:val="DefaultParagraphFont"/>
    <w:link w:val="Heading4"/>
    <w:uiPriority w:val="9"/>
    <w:rsid w:val="004710CC"/>
    <w:rPr>
      <w:rFonts w:eastAsia="Times New Roman" w:cs="Times New Roman"/>
      <w:b/>
      <w:bCs/>
    </w:rPr>
  </w:style>
  <w:style w:type="character" w:styleId="Emphasis">
    <w:name w:val="Emphasis"/>
    <w:basedOn w:val="DefaultParagraphFont"/>
    <w:uiPriority w:val="20"/>
    <w:qFormat/>
    <w:rsid w:val="004710CC"/>
    <w:rPr>
      <w:i/>
      <w:iCs/>
    </w:rPr>
  </w:style>
  <w:style w:type="character" w:styleId="Strong">
    <w:name w:val="Strong"/>
    <w:basedOn w:val="DefaultParagraphFont"/>
    <w:uiPriority w:val="22"/>
    <w:qFormat/>
    <w:rsid w:val="004710CC"/>
    <w:rPr>
      <w:b/>
      <w:bCs/>
    </w:rPr>
  </w:style>
  <w:style w:type="paragraph" w:styleId="ListParagraph">
    <w:name w:val="List Paragraph"/>
    <w:basedOn w:val="Normal"/>
    <w:uiPriority w:val="34"/>
    <w:qFormat/>
    <w:rsid w:val="00D657D3"/>
    <w:pPr>
      <w:ind w:left="720"/>
      <w:contextualSpacing/>
    </w:pPr>
  </w:style>
  <w:style w:type="paragraph" w:styleId="Revision">
    <w:name w:val="Revision"/>
    <w:hidden/>
    <w:uiPriority w:val="99"/>
    <w:semiHidden/>
    <w:rsid w:val="00FC4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0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620C4-CEB4-4CD2-83C0-490DA789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2390</Characters>
  <Application>Microsoft Office Word</Application>
  <DocSecurity>0</DocSecurity>
  <Lines>45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Bogosian</dc:creator>
  <cp:keywords/>
  <dc:description/>
  <cp:lastModifiedBy>Maria Fonseca</cp:lastModifiedBy>
  <cp:revision>2</cp:revision>
  <cp:lastPrinted>2019-01-30T17:35:00Z</cp:lastPrinted>
  <dcterms:created xsi:type="dcterms:W3CDTF">2025-08-28T18:39:00Z</dcterms:created>
  <dcterms:modified xsi:type="dcterms:W3CDTF">2025-08-28T18:39:00Z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608689de-4639-4c3c-9c35-c0f8d9c53cab</vt:lpwstr>
  </property>
</Properties>
</file>